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26B20" w:rsidRPr="000029A1" w:rsidRDefault="00426B20" w:rsidP="00426B20">
      <w:pPr>
        <w:spacing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 w:rsidRPr="000029A1">
        <w:rPr>
          <w:rFonts w:ascii="Times New Roman" w:hAnsi="Times New Roman"/>
          <w:sz w:val="28"/>
          <w:szCs w:val="28"/>
        </w:rPr>
        <w:t>Свод предложений,</w:t>
      </w:r>
    </w:p>
    <w:p w:rsidR="00426B20" w:rsidRPr="00116CFA" w:rsidRDefault="00426B20" w:rsidP="00426B2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0029A1">
        <w:rPr>
          <w:rFonts w:ascii="Times New Roman" w:hAnsi="Times New Roman"/>
          <w:sz w:val="28"/>
          <w:szCs w:val="28"/>
        </w:rPr>
        <w:t xml:space="preserve">поступивших по результатам проведения публичных консультаций по проекту постановления </w:t>
      </w:r>
      <w:r w:rsidR="00F54DF4" w:rsidRPr="00F54DF4">
        <w:rPr>
          <w:rFonts w:ascii="Times New Roman" w:hAnsi="Times New Roman"/>
          <w:sz w:val="28"/>
          <w:szCs w:val="28"/>
        </w:rPr>
        <w:t>Администрации Кашинского муниципального округа Тверской области «</w:t>
      </w:r>
      <w:r w:rsidR="007B3EBB" w:rsidRPr="007B3EBB">
        <w:rPr>
          <w:rFonts w:ascii="Times New Roman" w:hAnsi="Times New Roman"/>
          <w:sz w:val="28"/>
          <w:szCs w:val="28"/>
        </w:rPr>
        <w:t xml:space="preserve">Об утверждении Порядка проведения общественных обсуждений проектов муниципальных правовых актов по определению границ прилегающих территорий к зданиям, строениям, сооружениям, помещениям, на которых запрещается розничная торговля табачной продукцией или </w:t>
      </w:r>
      <w:proofErr w:type="spellStart"/>
      <w:r w:rsidR="007B3EBB" w:rsidRPr="007B3EBB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7B3EBB" w:rsidRPr="007B3EBB">
        <w:rPr>
          <w:rFonts w:ascii="Times New Roman" w:hAnsi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7B3EBB" w:rsidRPr="007B3EBB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7B3EBB" w:rsidRPr="007B3EBB">
        <w:rPr>
          <w:rFonts w:ascii="Times New Roman" w:hAnsi="Times New Roman"/>
          <w:sz w:val="28"/>
          <w:szCs w:val="28"/>
        </w:rPr>
        <w:t xml:space="preserve"> продукции на территории Кашинского муниципального округа Тверской </w:t>
      </w:r>
      <w:proofErr w:type="spellStart"/>
      <w:r w:rsidR="007B3EBB" w:rsidRPr="007B3EBB">
        <w:rPr>
          <w:rFonts w:ascii="Times New Roman" w:hAnsi="Times New Roman"/>
          <w:sz w:val="28"/>
          <w:szCs w:val="28"/>
        </w:rPr>
        <w:t>области</w:t>
      </w:r>
      <w:r w:rsidR="00F54DF4" w:rsidRPr="00F54DF4">
        <w:rPr>
          <w:rFonts w:ascii="Times New Roman" w:hAnsi="Times New Roman"/>
          <w:sz w:val="28"/>
          <w:szCs w:val="28"/>
        </w:rPr>
        <w:t>»</w:t>
      </w:r>
      <w:proofErr w:type="spellEnd"/>
    </w:p>
    <w:p w:rsidR="009928A6" w:rsidRPr="000029A1" w:rsidRDefault="009928A6" w:rsidP="00426B2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26B20" w:rsidRPr="000029A1" w:rsidRDefault="00F54DF4" w:rsidP="00426B20">
      <w:pPr>
        <w:spacing w:line="240" w:lineRule="auto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B3EBB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</w:t>
      </w:r>
      <w:r w:rsidR="007B3EBB">
        <w:rPr>
          <w:rFonts w:ascii="Times New Roman" w:hAnsi="Times New Roman"/>
          <w:sz w:val="28"/>
          <w:szCs w:val="28"/>
        </w:rPr>
        <w:t>10</w:t>
      </w:r>
      <w:r w:rsidR="00426B20" w:rsidRPr="000029A1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</w:t>
      </w:r>
      <w:r w:rsidR="007B3EBB"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  <w:r w:rsidR="00CF25E1">
        <w:rPr>
          <w:rFonts w:ascii="Times New Roman" w:hAnsi="Times New Roman"/>
          <w:sz w:val="28"/>
          <w:szCs w:val="28"/>
        </w:rPr>
        <w:t xml:space="preserve"> г.</w:t>
      </w:r>
      <w:r w:rsidR="00426B20" w:rsidRPr="000029A1">
        <w:rPr>
          <w:rFonts w:ascii="Times New Roman" w:hAnsi="Times New Roman"/>
          <w:sz w:val="28"/>
          <w:szCs w:val="28"/>
        </w:rPr>
        <w:t xml:space="preserve"> </w:t>
      </w:r>
    </w:p>
    <w:p w:rsidR="00426B20" w:rsidRPr="000029A1" w:rsidRDefault="00426B20" w:rsidP="00426B2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483781" w:rsidRPr="000029A1" w:rsidRDefault="00483781" w:rsidP="00426B2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426B20" w:rsidRPr="000029A1" w:rsidRDefault="00426B20" w:rsidP="00426B2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029A1">
        <w:rPr>
          <w:rFonts w:ascii="Times New Roman" w:hAnsi="Times New Roman"/>
          <w:sz w:val="28"/>
          <w:szCs w:val="28"/>
        </w:rPr>
        <w:t>В соответствии с требованиями пункта 2.</w:t>
      </w:r>
      <w:r w:rsidR="000029A1" w:rsidRPr="000029A1">
        <w:rPr>
          <w:rFonts w:ascii="Times New Roman" w:hAnsi="Times New Roman"/>
          <w:sz w:val="28"/>
          <w:szCs w:val="28"/>
        </w:rPr>
        <w:t>1</w:t>
      </w:r>
      <w:r w:rsidRPr="000029A1">
        <w:rPr>
          <w:rFonts w:ascii="Times New Roman" w:hAnsi="Times New Roman"/>
          <w:sz w:val="28"/>
          <w:szCs w:val="28"/>
        </w:rPr>
        <w:t xml:space="preserve">5. </w:t>
      </w:r>
      <w:r w:rsidR="000029A1" w:rsidRPr="000029A1">
        <w:rPr>
          <w:rFonts w:ascii="Times New Roman" w:hAnsi="Times New Roman"/>
          <w:sz w:val="28"/>
          <w:szCs w:val="28"/>
          <w:shd w:val="clear" w:color="auto" w:fill="FFFFFF"/>
        </w:rPr>
        <w:t>Решения Собрания депутатов Кашинского района Тверской области от 16.11.2016 года №70</w:t>
      </w:r>
      <w:r w:rsidRPr="000029A1">
        <w:rPr>
          <w:rFonts w:ascii="Times New Roman" w:hAnsi="Times New Roman"/>
          <w:sz w:val="28"/>
          <w:szCs w:val="28"/>
        </w:rPr>
        <w:t xml:space="preserve"> «</w:t>
      </w:r>
      <w:r w:rsidR="000029A1" w:rsidRPr="000029A1">
        <w:rPr>
          <w:rFonts w:ascii="Times New Roman" w:hAnsi="Times New Roman"/>
          <w:sz w:val="28"/>
          <w:szCs w:val="28"/>
        </w:rPr>
        <w:t xml:space="preserve">Об утверждении </w:t>
      </w:r>
      <w:hyperlink r:id="rId7" w:history="1">
        <w:r w:rsidR="000029A1" w:rsidRPr="000029A1">
          <w:rPr>
            <w:rFonts w:ascii="Times New Roman" w:hAnsi="Times New Roman"/>
            <w:sz w:val="28"/>
            <w:szCs w:val="28"/>
          </w:rPr>
          <w:t>Поряд</w:t>
        </w:r>
      </w:hyperlink>
      <w:r w:rsidR="000029A1" w:rsidRPr="000029A1">
        <w:rPr>
          <w:rFonts w:ascii="Times New Roman" w:hAnsi="Times New Roman"/>
          <w:sz w:val="28"/>
          <w:szCs w:val="28"/>
        </w:rPr>
        <w:t>ка проведения оценки регулирующего воздействия проектов муниципальных нормативных правовых актов Кашинского района, разрабатываемых органами местного самоуправления Кашинского района, экспертизы нормативных правовых актов Кашинского района, затрагивающих вопросы осуществления предпринимательской и инвестиционной деятельности</w:t>
      </w:r>
      <w:r w:rsidRPr="000029A1">
        <w:rPr>
          <w:rFonts w:ascii="Times New Roman" w:hAnsi="Times New Roman"/>
          <w:sz w:val="28"/>
          <w:szCs w:val="28"/>
        </w:rPr>
        <w:t>» извещены о проведении публичных консультаций следующие заинтересованные органы, организации, лица:</w:t>
      </w:r>
    </w:p>
    <w:p w:rsidR="00483781" w:rsidRPr="000029A1" w:rsidRDefault="00483781" w:rsidP="00426B20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0029A1" w:rsidRPr="000029A1" w:rsidRDefault="000029A1" w:rsidP="000029A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29A1">
        <w:rPr>
          <w:rFonts w:ascii="Times New Roman" w:hAnsi="Times New Roman"/>
          <w:sz w:val="28"/>
          <w:szCs w:val="28"/>
          <w:lang w:eastAsia="ru-RU"/>
        </w:rPr>
        <w:t>Уполномоченный по защите прав предпринимателей в Тверской области.</w:t>
      </w:r>
    </w:p>
    <w:p w:rsidR="00426B20" w:rsidRPr="000029A1" w:rsidRDefault="00426B20" w:rsidP="000029A1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83781" w:rsidRPr="000029A1" w:rsidRDefault="00483781" w:rsidP="00426B20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83781" w:rsidRPr="000029A1" w:rsidRDefault="00426B20" w:rsidP="005555A8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29A1">
        <w:rPr>
          <w:rFonts w:ascii="Times New Roman" w:hAnsi="Times New Roman"/>
          <w:sz w:val="28"/>
          <w:szCs w:val="28"/>
        </w:rPr>
        <w:t xml:space="preserve">В результате проведения публичных консультаций </w:t>
      </w:r>
      <w:r w:rsidR="009928A6" w:rsidRPr="000029A1">
        <w:rPr>
          <w:rFonts w:ascii="Times New Roman" w:hAnsi="Times New Roman"/>
          <w:sz w:val="28"/>
          <w:szCs w:val="28"/>
        </w:rPr>
        <w:t>предложений от перечисленных заинтересованных органов, организаций и лиц не поступило.</w:t>
      </w:r>
    </w:p>
    <w:p w:rsidR="00483781" w:rsidRPr="000029A1" w:rsidRDefault="00483781" w:rsidP="004837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029A1" w:rsidRDefault="000029A1" w:rsidP="006D3B7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Заведующий отделом экономики,</w:t>
      </w:r>
    </w:p>
    <w:p w:rsidR="000029A1" w:rsidRDefault="00465DD2" w:rsidP="006D3B7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029A1">
        <w:rPr>
          <w:rFonts w:ascii="Times New Roman" w:hAnsi="Times New Roman"/>
          <w:sz w:val="28"/>
          <w:szCs w:val="28"/>
        </w:rPr>
        <w:t xml:space="preserve">редпринимательской деятельности и </w:t>
      </w:r>
    </w:p>
    <w:p w:rsidR="000029A1" w:rsidRDefault="00465DD2" w:rsidP="006D3B7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0029A1">
        <w:rPr>
          <w:rFonts w:ascii="Times New Roman" w:hAnsi="Times New Roman"/>
          <w:sz w:val="28"/>
          <w:szCs w:val="28"/>
        </w:rPr>
        <w:t>нвестиций Администрации</w:t>
      </w:r>
    </w:p>
    <w:p w:rsidR="00F54DF4" w:rsidRDefault="00F54DF4" w:rsidP="000A387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F54DF4">
        <w:rPr>
          <w:rFonts w:ascii="Times New Roman" w:hAnsi="Times New Roman"/>
          <w:sz w:val="28"/>
          <w:szCs w:val="28"/>
        </w:rPr>
        <w:t>Кашинского муниципального округа</w:t>
      </w:r>
    </w:p>
    <w:p w:rsidR="00B50C8A" w:rsidRPr="000029A1" w:rsidRDefault="00F54DF4" w:rsidP="000A387A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F54DF4">
        <w:rPr>
          <w:rFonts w:ascii="Times New Roman" w:hAnsi="Times New Roman"/>
          <w:sz w:val="28"/>
          <w:szCs w:val="28"/>
        </w:rPr>
        <w:t>Тверской области</w:t>
      </w:r>
      <w:r w:rsidR="000258C2">
        <w:rPr>
          <w:rFonts w:ascii="Times New Roman" w:hAnsi="Times New Roman"/>
          <w:sz w:val="28"/>
          <w:szCs w:val="28"/>
        </w:rPr>
        <w:t xml:space="preserve">        </w:t>
      </w:r>
      <w:r w:rsidR="006D3B79" w:rsidRPr="000029A1">
        <w:rPr>
          <w:rFonts w:ascii="Times New Roman" w:hAnsi="Times New Roman"/>
          <w:sz w:val="28"/>
          <w:szCs w:val="28"/>
        </w:rPr>
        <w:tab/>
      </w:r>
      <w:r w:rsidR="006D3B79" w:rsidRPr="000029A1">
        <w:rPr>
          <w:rFonts w:ascii="Times New Roman" w:hAnsi="Times New Roman"/>
          <w:sz w:val="28"/>
          <w:szCs w:val="28"/>
        </w:rPr>
        <w:tab/>
      </w:r>
      <w:r w:rsidR="000029A1">
        <w:rPr>
          <w:rFonts w:ascii="Times New Roman" w:hAnsi="Times New Roman"/>
          <w:sz w:val="28"/>
          <w:szCs w:val="28"/>
        </w:rPr>
        <w:t xml:space="preserve">                       </w:t>
      </w:r>
      <w:r w:rsidR="006D3B79" w:rsidRPr="000029A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="006D3B79" w:rsidRPr="000029A1">
        <w:rPr>
          <w:rFonts w:ascii="Times New Roman" w:hAnsi="Times New Roman"/>
          <w:sz w:val="28"/>
          <w:szCs w:val="28"/>
        </w:rPr>
        <w:tab/>
      </w:r>
      <w:proofErr w:type="spellStart"/>
      <w:r w:rsidR="000029A1">
        <w:rPr>
          <w:rFonts w:ascii="Times New Roman" w:hAnsi="Times New Roman"/>
          <w:sz w:val="28"/>
          <w:szCs w:val="28"/>
        </w:rPr>
        <w:t>Н.В.Ерофеева</w:t>
      </w:r>
      <w:proofErr w:type="spellEnd"/>
    </w:p>
    <w:sectPr w:rsidR="00B50C8A" w:rsidRPr="000029A1" w:rsidSect="00483781">
      <w:headerReference w:type="default" r:id="rId8"/>
      <w:pgSz w:w="11906" w:h="16838"/>
      <w:pgMar w:top="1134" w:right="566" w:bottom="851" w:left="113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10C34" w:rsidRDefault="00410C34" w:rsidP="00B50C8A">
      <w:pPr>
        <w:spacing w:after="0" w:line="240" w:lineRule="auto"/>
      </w:pPr>
      <w:r>
        <w:separator/>
      </w:r>
    </w:p>
  </w:endnote>
  <w:endnote w:type="continuationSeparator" w:id="0">
    <w:p w:rsidR="00410C34" w:rsidRDefault="00410C34" w:rsidP="00B50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10C34" w:rsidRDefault="00410C34" w:rsidP="00B50C8A">
      <w:pPr>
        <w:spacing w:after="0" w:line="240" w:lineRule="auto"/>
      </w:pPr>
      <w:r>
        <w:separator/>
      </w:r>
    </w:p>
  </w:footnote>
  <w:footnote w:type="continuationSeparator" w:id="0">
    <w:p w:rsidR="00410C34" w:rsidRDefault="00410C34" w:rsidP="00B50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867AD" w:rsidRDefault="00A867AD">
    <w:pPr>
      <w:pStyle w:val="a4"/>
      <w:jc w:val="center"/>
    </w:pPr>
  </w:p>
  <w:p w:rsidR="00A867AD" w:rsidRDefault="00A867A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2A0C1C"/>
    <w:multiLevelType w:val="hybridMultilevel"/>
    <w:tmpl w:val="A36E34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6B20"/>
    <w:rsid w:val="000029A1"/>
    <w:rsid w:val="000258C2"/>
    <w:rsid w:val="000857B6"/>
    <w:rsid w:val="000A2323"/>
    <w:rsid w:val="000A387A"/>
    <w:rsid w:val="000B27C2"/>
    <w:rsid w:val="00116CFA"/>
    <w:rsid w:val="00194B1D"/>
    <w:rsid w:val="00242D20"/>
    <w:rsid w:val="00250F60"/>
    <w:rsid w:val="00271239"/>
    <w:rsid w:val="002B7A18"/>
    <w:rsid w:val="002D49D5"/>
    <w:rsid w:val="003702E8"/>
    <w:rsid w:val="003A6724"/>
    <w:rsid w:val="00410C34"/>
    <w:rsid w:val="00426B20"/>
    <w:rsid w:val="00465DD2"/>
    <w:rsid w:val="00483781"/>
    <w:rsid w:val="004C0CD9"/>
    <w:rsid w:val="005555A8"/>
    <w:rsid w:val="00590713"/>
    <w:rsid w:val="005C03FF"/>
    <w:rsid w:val="005E1747"/>
    <w:rsid w:val="0062255D"/>
    <w:rsid w:val="006B1B31"/>
    <w:rsid w:val="006D3B79"/>
    <w:rsid w:val="006E3A9E"/>
    <w:rsid w:val="0073597C"/>
    <w:rsid w:val="007402EA"/>
    <w:rsid w:val="007730BE"/>
    <w:rsid w:val="007B3EBB"/>
    <w:rsid w:val="007B6565"/>
    <w:rsid w:val="007C2B35"/>
    <w:rsid w:val="008777D1"/>
    <w:rsid w:val="00940878"/>
    <w:rsid w:val="00986D52"/>
    <w:rsid w:val="009928A6"/>
    <w:rsid w:val="009B6C81"/>
    <w:rsid w:val="00A138FA"/>
    <w:rsid w:val="00A3154C"/>
    <w:rsid w:val="00A54A79"/>
    <w:rsid w:val="00A867AD"/>
    <w:rsid w:val="00AA2DA2"/>
    <w:rsid w:val="00AE7DDB"/>
    <w:rsid w:val="00B50C8A"/>
    <w:rsid w:val="00B64F97"/>
    <w:rsid w:val="00B80DAB"/>
    <w:rsid w:val="00B8156F"/>
    <w:rsid w:val="00B843C8"/>
    <w:rsid w:val="00BA748A"/>
    <w:rsid w:val="00BF6AEF"/>
    <w:rsid w:val="00C070B3"/>
    <w:rsid w:val="00C31CDB"/>
    <w:rsid w:val="00C66E6C"/>
    <w:rsid w:val="00CF25E1"/>
    <w:rsid w:val="00D320EC"/>
    <w:rsid w:val="00DC4C46"/>
    <w:rsid w:val="00E475C4"/>
    <w:rsid w:val="00E74251"/>
    <w:rsid w:val="00E764AF"/>
    <w:rsid w:val="00E772C9"/>
    <w:rsid w:val="00F46496"/>
    <w:rsid w:val="00F54DF4"/>
    <w:rsid w:val="00F609F9"/>
    <w:rsid w:val="00FB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120BB"/>
  <w15:docId w15:val="{A6AD1EDA-E2B9-4B1F-9D61-6A7488F2C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B2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8378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B2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26B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B20"/>
  </w:style>
  <w:style w:type="paragraph" w:styleId="a6">
    <w:name w:val="Normal (Web)"/>
    <w:basedOn w:val="a"/>
    <w:uiPriority w:val="99"/>
    <w:unhideWhenUsed/>
    <w:rsid w:val="00426B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50C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50C8A"/>
  </w:style>
  <w:style w:type="character" w:customStyle="1" w:styleId="10">
    <w:name w:val="Заголовок 1 Знак"/>
    <w:link w:val="1"/>
    <w:uiPriority w:val="99"/>
    <w:rsid w:val="00483781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Nonformat">
    <w:name w:val="ConsPlusNonformat"/>
    <w:uiPriority w:val="99"/>
    <w:rsid w:val="0048378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59"/>
    <w:rsid w:val="00483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070B3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977A5F5FA6BCEC066CB99C3B7319705CC88C692ECB7FAA70E287CF826020EBBF6C67A20F45D76A3FA86A5c8S2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Экономика</cp:lastModifiedBy>
  <cp:revision>2</cp:revision>
  <cp:lastPrinted>2016-07-11T08:16:00Z</cp:lastPrinted>
  <dcterms:created xsi:type="dcterms:W3CDTF">2026-10-26T10:51:00Z</dcterms:created>
  <dcterms:modified xsi:type="dcterms:W3CDTF">2026-10-26T10:51:00Z</dcterms:modified>
</cp:coreProperties>
</file>